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  <w:lang w:eastAsia="zh-CN"/>
        </w:rPr>
        <w:t>江门市</w:t>
      </w:r>
      <w:r>
        <w:rPr>
          <w:rFonts w:hint="eastAsia" w:eastAsia="文鼎CS大宋"/>
          <w:b/>
          <w:sz w:val="44"/>
          <w:szCs w:val="44"/>
        </w:rPr>
        <w:t>涉案企业合规第三方监督评估机制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</w:rPr>
        <w:t>入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</w:rPr>
        <w:t>库</w:t>
      </w:r>
    </w:p>
    <w:p>
      <w:pPr>
        <w:jc w:val="center"/>
        <w:rPr>
          <w:rFonts w:hint="eastAsia" w:eastAsia="文鼎CS大宋"/>
          <w:b/>
          <w:sz w:val="44"/>
          <w:szCs w:val="44"/>
          <w:lang w:eastAsia="zh-CN"/>
        </w:rPr>
      </w:pPr>
      <w:r>
        <w:rPr>
          <w:rFonts w:hint="eastAsia" w:eastAsia="文鼎CS大宋"/>
          <w:b/>
          <w:sz w:val="44"/>
          <w:szCs w:val="44"/>
          <w:lang w:eastAsia="zh-CN"/>
        </w:rPr>
        <w:t>申</w:t>
      </w:r>
    </w:p>
    <w:p>
      <w:pPr>
        <w:jc w:val="center"/>
        <w:rPr>
          <w:rFonts w:hint="eastAsia" w:eastAsia="文鼎CS大宋"/>
          <w:b/>
          <w:sz w:val="44"/>
          <w:szCs w:val="44"/>
          <w:lang w:eastAsia="zh-CN"/>
        </w:rPr>
      </w:pPr>
      <w:r>
        <w:rPr>
          <w:rFonts w:hint="eastAsia" w:eastAsia="文鼎CS大宋"/>
          <w:b/>
          <w:sz w:val="44"/>
          <w:szCs w:val="44"/>
          <w:lang w:eastAsia="zh-CN"/>
        </w:rPr>
        <w:t>请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ind w:firstLine="1260"/>
        <w:rPr>
          <w:rFonts w:hint="eastAsia" w:eastAsia="仿宋_GB2312"/>
          <w:position w:val="22"/>
          <w:sz w:val="36"/>
        </w:rPr>
      </w:pPr>
    </w:p>
    <w:p>
      <w:pPr>
        <w:tabs>
          <w:tab w:val="left" w:pos="0"/>
        </w:tabs>
        <w:spacing w:before="156" w:beforeLines="50" w:after="156" w:afterLines="50" w:line="360" w:lineRule="auto"/>
        <w:ind w:firstLine="1260"/>
        <w:rPr>
          <w:rFonts w:hint="eastAsia" w:eastAsia="仿宋_GB2312"/>
          <w:position w:val="22"/>
          <w:sz w:val="36"/>
        </w:rPr>
      </w:pPr>
    </w:p>
    <w:p>
      <w:pPr>
        <w:tabs>
          <w:tab w:val="left" w:pos="0"/>
        </w:tabs>
        <w:spacing w:before="156" w:beforeLines="50" w:after="156" w:afterLines="50" w:line="360" w:lineRule="auto"/>
        <w:ind w:firstLine="1800" w:firstLineChars="500"/>
        <w:rPr>
          <w:rFonts w:hint="eastAsia" w:eastAsia="仿宋_GB2312"/>
          <w:position w:val="22"/>
          <w:sz w:val="36"/>
          <w:u w:val="single"/>
        </w:rPr>
      </w:pPr>
      <w:r>
        <w:rPr>
          <w:rFonts w:hint="eastAsia" w:eastAsia="仿宋_GB2312"/>
          <w:position w:val="22"/>
          <w:sz w:val="36"/>
        </w:rPr>
        <w:t>姓    名</w:t>
      </w:r>
      <w:r>
        <w:rPr>
          <w:rFonts w:hint="eastAsia" w:eastAsia="仿宋_GB2312"/>
          <w:position w:val="22"/>
          <w:sz w:val="36"/>
          <w:lang w:val="en-US" w:eastAsia="zh-CN"/>
        </w:rPr>
        <w:t xml:space="preserve">  </w:t>
      </w:r>
      <w:r>
        <w:rPr>
          <w:rFonts w:hint="eastAsia" w:eastAsia="仿宋_GB2312"/>
          <w:position w:val="22"/>
          <w:sz w:val="36"/>
          <w:u w:val="single"/>
        </w:rPr>
        <w:t xml:space="preserve">                    </w:t>
      </w:r>
      <w:r>
        <w:rPr>
          <w:rFonts w:hint="eastAsia" w:eastAsia="仿宋_GB2312"/>
          <w:position w:val="22"/>
          <w:sz w:val="36"/>
          <w:u w:val="single"/>
          <w:lang w:val="en-US" w:eastAsia="zh-CN"/>
        </w:rPr>
        <w:t xml:space="preserve"> </w:t>
      </w:r>
      <w:r>
        <w:rPr>
          <w:rFonts w:hint="eastAsia" w:eastAsia="仿宋_GB2312"/>
          <w:position w:val="22"/>
          <w:sz w:val="36"/>
          <w:u w:val="single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360" w:lineRule="auto"/>
        <w:ind w:firstLine="1800" w:firstLineChars="500"/>
        <w:rPr>
          <w:rFonts w:hint="eastAsia" w:eastAsia="仿宋_GB2312"/>
          <w:position w:val="16"/>
          <w:sz w:val="36"/>
          <w:u w:val="single"/>
        </w:rPr>
      </w:pPr>
      <w:r>
        <w:rPr>
          <w:rFonts w:hint="eastAsia" w:eastAsia="仿宋_GB2312"/>
          <w:position w:val="16"/>
          <w:sz w:val="36"/>
        </w:rPr>
        <w:t>单    位</w:t>
      </w:r>
      <w:r>
        <w:rPr>
          <w:rFonts w:hint="eastAsia" w:eastAsia="仿宋_GB2312"/>
          <w:position w:val="16"/>
          <w:sz w:val="36"/>
          <w:lang w:val="en-US" w:eastAsia="zh-CN"/>
        </w:rPr>
        <w:t xml:space="preserve">  </w:t>
      </w:r>
      <w:r>
        <w:rPr>
          <w:rFonts w:hint="eastAsia" w:eastAsia="仿宋_GB2312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360" w:lineRule="auto"/>
        <w:ind w:firstLine="1188" w:firstLineChars="300"/>
        <w:rPr>
          <w:rFonts w:hint="eastAsia" w:eastAsia="仿宋_GB2312"/>
          <w:w w:val="110"/>
          <w:position w:val="16"/>
          <w:sz w:val="36"/>
        </w:rPr>
      </w:pPr>
      <w:r>
        <w:rPr>
          <w:rFonts w:hint="eastAsia" w:eastAsia="仿宋_GB2312"/>
          <w:w w:val="110"/>
          <w:position w:val="16"/>
          <w:sz w:val="36"/>
        </w:rPr>
        <w:t>专业人员类别</w:t>
      </w:r>
      <w:r>
        <w:rPr>
          <w:rFonts w:hint="eastAsia" w:eastAsia="仿宋_GB2312"/>
          <w:w w:val="110"/>
          <w:position w:val="16"/>
          <w:sz w:val="36"/>
          <w:u w:val="single"/>
        </w:rPr>
        <w:t xml:space="preserve">                    </w:t>
      </w: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>填报日期：    年   月   日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 表  说  明</w:t>
      </w:r>
    </w:p>
    <w:p>
      <w:pPr>
        <w:numPr>
          <w:ilvl w:val="0"/>
          <w:numId w:val="1"/>
        </w:numPr>
        <w:spacing w:line="560" w:lineRule="exact"/>
        <w:ind w:firstLine="720" w:firstLineChars="225"/>
        <w:jc w:val="left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此表一式3份，内容可以黑色笔迹填写，也可以打印（签名、盖章除外）。</w:t>
      </w:r>
    </w:p>
    <w:p>
      <w:pPr>
        <w:numPr>
          <w:ilvl w:val="0"/>
          <w:numId w:val="1"/>
        </w:numPr>
        <w:spacing w:line="560" w:lineRule="exact"/>
        <w:ind w:firstLine="720" w:firstLineChars="22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职务/职业、行政级别/专业等级：政府监管部门人员填写职务和行政级别；其他人员填写职业和技术职称等级。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3．工作单位：填写全称，不得简化。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</w:rPr>
        <w:t>．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专业人员类别：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律师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、会计师、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税务师（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注册税务师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、企业合规师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、审计师、行业协会人员、商会人员、企业联合会人员等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  <w:lang w:eastAsia="zh-CN"/>
        </w:rPr>
        <w:t>擅长专业类别</w:t>
      </w:r>
      <w:r>
        <w:rPr>
          <w:rFonts w:hint="eastAsia" w:eastAsia="仿宋_GB2312"/>
          <w:sz w:val="32"/>
          <w:szCs w:val="32"/>
        </w:rPr>
        <w:t>：劳动安全类</w:t>
      </w:r>
      <w:r>
        <w:rPr>
          <w:rFonts w:hint="eastAsia" w:eastAsia="仿宋_GB2312"/>
          <w:sz w:val="32"/>
          <w:szCs w:val="32"/>
          <w:lang w:eastAsia="zh-CN"/>
        </w:rPr>
        <w:t>、市场经营类、环境资源类、金融税务类、正当竞争类、网络安全类、知识产权类、综合类等（每人勾选不超过两种类别）。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．本人意见：承诺填报内容属实，自愿入库参与第三方监督评估工作，保证遵守相关规定等。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会计师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行业协会人员、商会人员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企业联合会人员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劳动安全类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市场经营类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环境资源类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金融税务类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正当竞争类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网络安全类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知识产权类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综合类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专业经历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sz w:val="18"/>
          <w:szCs w:val="18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CAF14"/>
    <w:multiLevelType w:val="singleLevel"/>
    <w:tmpl w:val="272CAF1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1EE9"/>
    <w:rsid w:val="015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2022-01-24T09:33:00Z</dcterms:created>
  <dc:creator>admin</dc:creator>
  <cp:lastModifiedBy>admin</cp:lastModifiedBy>
  <dcterms:modified xsi:type="dcterms:W3CDTF">2022-01-24T09:35:24Z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CE37587D029C48678A2B0BF958B5312A</vt:lpwstr>
  </property>
</Properties>
</file>